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3CB61" wp14:editId="2FBDF7D2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3CB61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0F10C83F" wp14:editId="11DED3A2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482117" w:rsidRPr="00ED6E4A" w:rsidRDefault="00DC2E84" w:rsidP="00ED6E4A">
      <w:pPr>
        <w:ind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FBC1" wp14:editId="43A80C08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FBC1" id="Rectangle 6" o:spid="_x0000_s1049" style="position:absolute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82117" w:rsidRPr="00ED6E4A" w:rsidSect="00A05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B6" w:rsidRDefault="00A23BB6">
      <w:r>
        <w:separator/>
      </w:r>
    </w:p>
  </w:endnote>
  <w:endnote w:type="continuationSeparator" w:id="0">
    <w:p w:rsidR="00A23BB6" w:rsidRDefault="00A2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4A" w:rsidRDefault="00ED6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="00ED6E4A" w:rsidRPr="001779B4">
        <w:rPr>
          <w:rStyle w:val="Hyperlink"/>
          <w:rFonts w:ascii="Tahoma" w:hAnsi="Tahoma" w:cs="Tahoma"/>
          <w:sz w:val="16"/>
          <w:szCs w:val="16"/>
        </w:rPr>
        <w:t>angela.unlockyou@gmail.com</w:t>
      </w:r>
    </w:hyperlink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656360">
      <w:rPr>
        <w:rStyle w:val="PageNumber"/>
        <w:rFonts w:ascii="Tahoma" w:hAnsi="Tahoma" w:cs="Tahoma"/>
        <w:noProof/>
        <w:sz w:val="16"/>
        <w:szCs w:val="16"/>
      </w:rPr>
      <w:t>2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</w:r>
    <w:r w:rsidR="00ED6E4A">
      <w:rPr>
        <w:rStyle w:val="PageNumber"/>
        <w:rFonts w:ascii="Tahoma" w:hAnsi="Tahoma" w:cs="Tahoma"/>
        <w:sz w:val="16"/>
        <w:szCs w:val="16"/>
      </w:rPr>
      <w:t xml:space="preserve">Unlock </w:t>
    </w:r>
    <w:r w:rsidR="00ED6E4A">
      <w:rPr>
        <w:rStyle w:val="PageNumber"/>
        <w:rFonts w:ascii="Tahoma" w:hAnsi="Tahoma" w:cs="Tahoma"/>
        <w:sz w:val="16"/>
        <w:szCs w:val="16"/>
      </w:rPr>
      <w:t>You|A</w:t>
    </w:r>
    <w:bookmarkStart w:id="0" w:name="_GoBack"/>
    <w:bookmarkEnd w:id="0"/>
    <w:r w:rsidR="00ED6E4A">
      <w:rPr>
        <w:rStyle w:val="PageNumber"/>
        <w:rFonts w:ascii="Tahoma" w:hAnsi="Tahoma" w:cs="Tahoma"/>
        <w:sz w:val="16"/>
        <w:szCs w:val="16"/>
      </w:rPr>
      <w:t>ngela Noble Life Coaching</w:t>
    </w:r>
  </w:p>
  <w:p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 w:rsidR="00ED6E4A">
      <w:rPr>
        <w:rFonts w:ascii="Tahoma" w:hAnsi="Tahoma" w:cs="Tahoma"/>
        <w:sz w:val="16"/>
        <w:szCs w:val="16"/>
      </w:rPr>
      <w:t>607-229-4286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2" w:history="1">
      <w:r w:rsidR="00ED6E4A" w:rsidRPr="001779B4">
        <w:rPr>
          <w:rStyle w:val="Hyperlink"/>
          <w:rFonts w:ascii="Tahoma" w:hAnsi="Tahoma" w:cs="Tahoma"/>
          <w:sz w:val="16"/>
          <w:szCs w:val="16"/>
        </w:rPr>
        <w:t>www.unlockyoulifecoaching.com</w:t>
      </w:r>
    </w:hyperlink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4A" w:rsidRDefault="00ED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B6" w:rsidRDefault="00A23BB6">
      <w:r>
        <w:separator/>
      </w:r>
    </w:p>
  </w:footnote>
  <w:footnote w:type="continuationSeparator" w:id="0">
    <w:p w:rsidR="00A23BB6" w:rsidRDefault="00A2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4A" w:rsidRDefault="00ED6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6CF" w:rsidRDefault="00817A74" w:rsidP="00D376CF">
    <w:pPr>
      <w:tabs>
        <w:tab w:val="right" w:pos="10348"/>
      </w:tabs>
      <w:ind w:left="851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188A5474" wp14:editId="0DD6B24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D376CF">
      <w:rPr>
        <w:rFonts w:ascii="Arial" w:hAnsi="Arial"/>
        <w:b/>
        <w:bCs/>
        <w:noProof/>
        <w:sz w:val="36"/>
        <w:szCs w:val="36"/>
      </w:rPr>
      <w:drawing>
        <wp:inline distT="0" distB="0" distL="0" distR="0" wp14:anchorId="7D85F89A" wp14:editId="179F24CF">
          <wp:extent cx="1867436" cy="698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lock you logo 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24" cy="70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AF8" w:rsidRPr="00B13AF8" w:rsidRDefault="00B13AF8" w:rsidP="00D376CF">
    <w:pPr>
      <w:tabs>
        <w:tab w:val="right" w:pos="10348"/>
      </w:tabs>
      <w:rPr>
        <w:rFonts w:ascii="Arial" w:hAnsi="Arial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4A" w:rsidRDefault="00ED6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5pt;height:9.5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23BB6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376CF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ED6E4A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3CC3A"/>
  <w15:docId w15:val="{3AADD53E-053E-4752-AFC0-6DD779C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lockyoulifecoaching.com" TargetMode="External"/><Relationship Id="rId1" Type="http://schemas.openxmlformats.org/officeDocument/2006/relationships/hyperlink" Target="mailto:angela.unlockyou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122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Angela Noble-Grange</cp:lastModifiedBy>
  <cp:revision>3</cp:revision>
  <cp:lastPrinted>2016-07-07T22:08:00Z</cp:lastPrinted>
  <dcterms:created xsi:type="dcterms:W3CDTF">2020-03-13T13:03:00Z</dcterms:created>
  <dcterms:modified xsi:type="dcterms:W3CDTF">2020-03-13T13:06:00Z</dcterms:modified>
</cp:coreProperties>
</file>